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19" w:rsidRPr="00662119" w:rsidRDefault="00662119" w:rsidP="00662119">
      <w:pPr>
        <w:shd w:val="clear" w:color="auto" w:fill="F5F5F5"/>
        <w:spacing w:after="0" w:line="240" w:lineRule="auto"/>
        <w:jc w:val="center"/>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ÇOCUK OYUN GRUBU</w:t>
      </w:r>
    </w:p>
    <w:p w:rsidR="00662119" w:rsidRPr="00662119" w:rsidRDefault="00662119" w:rsidP="00662119">
      <w:pPr>
        <w:spacing w:after="0" w:line="240" w:lineRule="auto"/>
        <w:rPr>
          <w:rFonts w:ascii="Times New Roman" w:eastAsia="Times New Roman" w:hAnsi="Times New Roman" w:cs="Times New Roman"/>
          <w:sz w:val="24"/>
          <w:szCs w:val="24"/>
          <w:lang w:eastAsia="tr-TR"/>
        </w:rPr>
      </w:pPr>
      <w:r w:rsidRPr="00662119">
        <w:rPr>
          <w:rFonts w:ascii="Helvetica" w:eastAsia="Times New Roman" w:hAnsi="Helvetica" w:cs="Helvetica"/>
          <w:b/>
          <w:bCs/>
          <w:color w:val="555555"/>
          <w:sz w:val="16"/>
          <w:szCs w:val="16"/>
          <w:u w:val="single"/>
          <w:shd w:val="clear" w:color="auto" w:fill="F5F5F5"/>
          <w:lang w:eastAsia="tr-TR"/>
        </w:rPr>
        <w:t>KAYSERİ BÜYÜKŞEHİR BELEDİYESİ DESTEK HİZMETLERİ DAİRE BAŞKANLIĞI</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0062A8"/>
          <w:sz w:val="16"/>
          <w:lang w:eastAsia="tr-TR"/>
        </w:rPr>
        <w:t>Çocuk Oyun Grubu</w:t>
      </w:r>
      <w:r w:rsidRPr="00662119">
        <w:rPr>
          <w:rFonts w:ascii="Helvetica" w:eastAsia="Times New Roman" w:hAnsi="Helvetica" w:cs="Helvetica"/>
          <w:color w:val="555555"/>
          <w:sz w:val="16"/>
          <w:szCs w:val="16"/>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2017/554343</w:t>
            </w:r>
          </w:p>
        </w:tc>
      </w:tr>
    </w:tbl>
    <w:p w:rsidR="00662119" w:rsidRPr="00662119" w:rsidRDefault="00662119" w:rsidP="0066211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62119" w:rsidRPr="00662119" w:rsidTr="00662119">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B04935"/>
                <w:sz w:val="16"/>
                <w:lang w:eastAsia="tr-TR"/>
              </w:rPr>
              <w:t>1-İdarenin</w:t>
            </w:r>
          </w:p>
        </w:tc>
      </w:tr>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a)</w:t>
            </w:r>
            <w:r w:rsidRPr="00662119">
              <w:rPr>
                <w:rFonts w:ascii="Helvetica" w:eastAsia="Times New Roman" w:hAnsi="Helvetica" w:cs="Helvetica"/>
                <w:color w:val="555555"/>
                <w:sz w:val="16"/>
                <w:szCs w:val="16"/>
                <w:lang w:eastAsia="tr-TR"/>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proofErr w:type="spellStart"/>
            <w:r w:rsidRPr="00662119">
              <w:rPr>
                <w:rFonts w:ascii="Helvetica" w:eastAsia="Times New Roman" w:hAnsi="Helvetica" w:cs="Helvetica"/>
                <w:b/>
                <w:bCs/>
                <w:color w:val="0062A8"/>
                <w:sz w:val="16"/>
                <w:lang w:eastAsia="tr-TR"/>
              </w:rPr>
              <w:t>Serçeönü</w:t>
            </w:r>
            <w:proofErr w:type="spellEnd"/>
            <w:r w:rsidRPr="00662119">
              <w:rPr>
                <w:rFonts w:ascii="Helvetica" w:eastAsia="Times New Roman" w:hAnsi="Helvetica" w:cs="Helvetica"/>
                <w:b/>
                <w:bCs/>
                <w:color w:val="0062A8"/>
                <w:sz w:val="16"/>
                <w:lang w:eastAsia="tr-TR"/>
              </w:rPr>
              <w:t xml:space="preserve"> Mah. Mustafa Kemal Pasa Bul. No:15 38010 Kocasinan/KAYSERİ</w:t>
            </w:r>
          </w:p>
        </w:tc>
      </w:tr>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b)</w:t>
            </w:r>
            <w:r w:rsidRPr="00662119">
              <w:rPr>
                <w:rFonts w:ascii="Helvetica" w:eastAsia="Times New Roman" w:hAnsi="Helvetica" w:cs="Helvetica"/>
                <w:color w:val="555555"/>
                <w:sz w:val="16"/>
                <w:szCs w:val="16"/>
                <w:lang w:eastAsia="tr-TR"/>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proofErr w:type="gramStart"/>
            <w:r w:rsidRPr="00662119">
              <w:rPr>
                <w:rFonts w:ascii="Helvetica" w:eastAsia="Times New Roman" w:hAnsi="Helvetica" w:cs="Helvetica"/>
                <w:b/>
                <w:bCs/>
                <w:color w:val="0062A8"/>
                <w:sz w:val="16"/>
                <w:lang w:eastAsia="tr-TR"/>
              </w:rPr>
              <w:t>3522071610</w:t>
            </w:r>
            <w:proofErr w:type="gramEnd"/>
            <w:r w:rsidRPr="00662119">
              <w:rPr>
                <w:rFonts w:ascii="Helvetica" w:eastAsia="Times New Roman" w:hAnsi="Helvetica" w:cs="Helvetica"/>
                <w:b/>
                <w:bCs/>
                <w:color w:val="0062A8"/>
                <w:sz w:val="16"/>
                <w:lang w:eastAsia="tr-TR"/>
              </w:rPr>
              <w:t xml:space="preserve"> - 3522228954</w:t>
            </w:r>
          </w:p>
        </w:tc>
      </w:tr>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c)</w:t>
            </w:r>
            <w:r w:rsidRPr="00662119">
              <w:rPr>
                <w:rFonts w:ascii="Helvetica" w:eastAsia="Times New Roman" w:hAnsi="Helvetica" w:cs="Helvetica"/>
                <w:color w:val="555555"/>
                <w:sz w:val="16"/>
                <w:szCs w:val="16"/>
                <w:lang w:eastAsia="tr-TR"/>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proofErr w:type="gramStart"/>
            <w:r w:rsidRPr="00662119">
              <w:rPr>
                <w:rFonts w:ascii="Helvetica" w:eastAsia="Times New Roman" w:hAnsi="Helvetica" w:cs="Helvetica"/>
                <w:b/>
                <w:bCs/>
                <w:color w:val="0062A8"/>
                <w:sz w:val="16"/>
                <w:lang w:eastAsia="tr-TR"/>
              </w:rPr>
              <w:t>ihale</w:t>
            </w:r>
            <w:proofErr w:type="gramEnd"/>
            <w:r w:rsidRPr="00662119">
              <w:rPr>
                <w:rFonts w:ascii="Helvetica" w:eastAsia="Times New Roman" w:hAnsi="Helvetica" w:cs="Helvetica"/>
                <w:b/>
                <w:bCs/>
                <w:color w:val="0062A8"/>
                <w:sz w:val="16"/>
                <w:lang w:eastAsia="tr-TR"/>
              </w:rPr>
              <w:t>@kayseri.bel.tr</w:t>
            </w:r>
          </w:p>
        </w:tc>
      </w:tr>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ç)</w:t>
            </w:r>
            <w:r w:rsidRPr="00662119">
              <w:rPr>
                <w:rFonts w:ascii="Helvetica" w:eastAsia="Times New Roman" w:hAnsi="Helvetica" w:cs="Helvetica"/>
                <w:color w:val="555555"/>
                <w:sz w:val="16"/>
                <w:szCs w:val="16"/>
                <w:lang w:eastAsia="tr-TR"/>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https://ekap.kik.gov.tr/EKAP/</w:t>
            </w:r>
          </w:p>
        </w:tc>
      </w:tr>
    </w:tbl>
    <w:p w:rsidR="00662119" w:rsidRPr="00662119" w:rsidRDefault="00662119" w:rsidP="00662119">
      <w:pPr>
        <w:spacing w:after="0" w:line="240" w:lineRule="auto"/>
        <w:rPr>
          <w:rFonts w:ascii="Times New Roman" w:eastAsia="Times New Roman" w:hAnsi="Times New Roman" w:cs="Times New Roman"/>
          <w:sz w:val="24"/>
          <w:szCs w:val="24"/>
          <w:lang w:eastAsia="tr-TR"/>
        </w:rPr>
      </w:pP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B04935"/>
          <w:sz w:val="16"/>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a)</w:t>
            </w:r>
            <w:r w:rsidRPr="00662119">
              <w:rPr>
                <w:rFonts w:ascii="Helvetica" w:eastAsia="Times New Roman" w:hAnsi="Helvetica" w:cs="Helvetica"/>
                <w:color w:val="555555"/>
                <w:sz w:val="16"/>
                <w:szCs w:val="16"/>
                <w:lang w:eastAsia="tr-TR"/>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rPr>
                <w:rFonts w:ascii="Helvetica" w:eastAsia="Times New Roman" w:hAnsi="Helvetica" w:cs="Helvetica"/>
                <w:color w:val="555555"/>
                <w:sz w:val="16"/>
                <w:szCs w:val="16"/>
                <w:lang w:eastAsia="tr-TR"/>
              </w:rPr>
            </w:pPr>
            <w:r w:rsidRPr="00662119">
              <w:rPr>
                <w:rFonts w:ascii="Helvetica" w:eastAsia="Times New Roman" w:hAnsi="Helvetica" w:cs="Helvetica"/>
                <w:b/>
                <w:bCs/>
                <w:color w:val="0062A8"/>
                <w:sz w:val="16"/>
                <w:lang w:eastAsia="tr-TR"/>
              </w:rPr>
              <w:t>32 Kalem Çocuk Oyun Grubu alımı </w:t>
            </w:r>
            <w:r w:rsidRPr="00662119">
              <w:rPr>
                <w:rFonts w:ascii="Helvetica" w:eastAsia="Times New Roman" w:hAnsi="Helvetica" w:cs="Helvetica"/>
                <w:b/>
                <w:bCs/>
                <w:color w:val="0062A8"/>
                <w:sz w:val="16"/>
                <w:szCs w:val="16"/>
                <w:lang w:eastAsia="tr-TR"/>
              </w:rPr>
              <w:br/>
            </w:r>
            <w:r w:rsidRPr="00662119">
              <w:rPr>
                <w:rFonts w:ascii="Helvetica" w:eastAsia="Times New Roman" w:hAnsi="Helvetica" w:cs="Helvetica"/>
                <w:b/>
                <w:bCs/>
                <w:color w:val="0062A8"/>
                <w:sz w:val="16"/>
                <w:lang w:eastAsia="tr-TR"/>
              </w:rPr>
              <w:t xml:space="preserve">Ayrıntılı bilgiye </w:t>
            </w:r>
            <w:proofErr w:type="spellStart"/>
            <w:r w:rsidRPr="00662119">
              <w:rPr>
                <w:rFonts w:ascii="Helvetica" w:eastAsia="Times New Roman" w:hAnsi="Helvetica" w:cs="Helvetica"/>
                <w:b/>
                <w:bCs/>
                <w:color w:val="0062A8"/>
                <w:sz w:val="16"/>
                <w:lang w:eastAsia="tr-TR"/>
              </w:rPr>
              <w:t>EKAP’ta</w:t>
            </w:r>
            <w:proofErr w:type="spellEnd"/>
            <w:r w:rsidRPr="00662119">
              <w:rPr>
                <w:rFonts w:ascii="Helvetica" w:eastAsia="Times New Roman" w:hAnsi="Helvetica" w:cs="Helvetica"/>
                <w:b/>
                <w:bCs/>
                <w:color w:val="0062A8"/>
                <w:sz w:val="16"/>
                <w:lang w:eastAsia="tr-TR"/>
              </w:rPr>
              <w:t xml:space="preserve"> yer alan ihale dokümanı içinde bulunan idari şartnameden ulaşılabilir.</w:t>
            </w:r>
          </w:p>
        </w:tc>
      </w:tr>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b)</w:t>
            </w:r>
            <w:r w:rsidRPr="00662119">
              <w:rPr>
                <w:rFonts w:ascii="Helvetica" w:eastAsia="Times New Roman" w:hAnsi="Helvetica" w:cs="Helvetica"/>
                <w:color w:val="555555"/>
                <w:sz w:val="16"/>
                <w:szCs w:val="16"/>
                <w:lang w:eastAsia="tr-TR"/>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0062A8"/>
                <w:sz w:val="16"/>
                <w:lang w:eastAsia="tr-TR"/>
              </w:rPr>
              <w:t>Park Bahçeler ve Ağaçlandırma Dairesi Başkanlığı</w:t>
            </w:r>
          </w:p>
        </w:tc>
      </w:tr>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c)</w:t>
            </w:r>
            <w:r w:rsidRPr="00662119">
              <w:rPr>
                <w:rFonts w:ascii="Helvetica" w:eastAsia="Times New Roman" w:hAnsi="Helvetica" w:cs="Helvetica"/>
                <w:color w:val="555555"/>
                <w:sz w:val="16"/>
                <w:szCs w:val="16"/>
                <w:lang w:eastAsia="tr-TR"/>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0062A8"/>
                <w:sz w:val="16"/>
                <w:lang w:eastAsia="tr-TR"/>
              </w:rPr>
              <w:t>İhale konusu malzemeler işe başlama tarihinden itibaren en geç 140 (</w:t>
            </w:r>
            <w:proofErr w:type="spellStart"/>
            <w:r w:rsidRPr="00662119">
              <w:rPr>
                <w:rFonts w:ascii="Helvetica" w:eastAsia="Times New Roman" w:hAnsi="Helvetica" w:cs="Helvetica"/>
                <w:b/>
                <w:bCs/>
                <w:color w:val="0062A8"/>
                <w:sz w:val="16"/>
                <w:lang w:eastAsia="tr-TR"/>
              </w:rPr>
              <w:t>yüzkırk</w:t>
            </w:r>
            <w:proofErr w:type="spellEnd"/>
            <w:r w:rsidRPr="00662119">
              <w:rPr>
                <w:rFonts w:ascii="Helvetica" w:eastAsia="Times New Roman" w:hAnsi="Helvetica" w:cs="Helvetica"/>
                <w:b/>
                <w:bCs/>
                <w:color w:val="0062A8"/>
                <w:sz w:val="16"/>
                <w:lang w:eastAsia="tr-TR"/>
              </w:rPr>
              <w:t>) gün içerisinde teslim edilecektir.</w:t>
            </w:r>
          </w:p>
        </w:tc>
      </w:tr>
    </w:tbl>
    <w:p w:rsidR="00662119" w:rsidRPr="00662119" w:rsidRDefault="00662119" w:rsidP="00662119">
      <w:pPr>
        <w:spacing w:after="0" w:line="240" w:lineRule="auto"/>
        <w:rPr>
          <w:rFonts w:ascii="Times New Roman" w:eastAsia="Times New Roman" w:hAnsi="Times New Roman" w:cs="Times New Roman"/>
          <w:sz w:val="24"/>
          <w:szCs w:val="24"/>
          <w:lang w:eastAsia="tr-TR"/>
        </w:rPr>
      </w:pP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B04935"/>
          <w:sz w:val="16"/>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a)</w:t>
            </w:r>
            <w:r w:rsidRPr="00662119">
              <w:rPr>
                <w:rFonts w:ascii="Helvetica" w:eastAsia="Times New Roman" w:hAnsi="Helvetica" w:cs="Helvetica"/>
                <w:color w:val="555555"/>
                <w:sz w:val="16"/>
                <w:szCs w:val="16"/>
                <w:lang w:eastAsia="tr-TR"/>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0062A8"/>
                <w:sz w:val="16"/>
                <w:lang w:eastAsia="tr-TR"/>
              </w:rPr>
              <w:t xml:space="preserve">Kayseri Büyükşehir Belediyesi Toplantı Salonu 3 kat 325 </w:t>
            </w:r>
            <w:proofErr w:type="spellStart"/>
            <w:r w:rsidRPr="00662119">
              <w:rPr>
                <w:rFonts w:ascii="Helvetica" w:eastAsia="Times New Roman" w:hAnsi="Helvetica" w:cs="Helvetica"/>
                <w:b/>
                <w:bCs/>
                <w:color w:val="0062A8"/>
                <w:sz w:val="16"/>
                <w:lang w:eastAsia="tr-TR"/>
              </w:rPr>
              <w:t>nolu</w:t>
            </w:r>
            <w:proofErr w:type="spellEnd"/>
            <w:r w:rsidRPr="00662119">
              <w:rPr>
                <w:rFonts w:ascii="Helvetica" w:eastAsia="Times New Roman" w:hAnsi="Helvetica" w:cs="Helvetica"/>
                <w:b/>
                <w:bCs/>
                <w:color w:val="0062A8"/>
                <w:sz w:val="16"/>
                <w:lang w:eastAsia="tr-TR"/>
              </w:rPr>
              <w:t xml:space="preserve"> oda</w:t>
            </w:r>
          </w:p>
        </w:tc>
      </w:tr>
      <w:tr w:rsidR="00662119" w:rsidRPr="00662119" w:rsidTr="0066211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b)</w:t>
            </w:r>
            <w:r w:rsidRPr="00662119">
              <w:rPr>
                <w:rFonts w:ascii="Helvetica" w:eastAsia="Times New Roman" w:hAnsi="Helvetica" w:cs="Helvetica"/>
                <w:color w:val="555555"/>
                <w:sz w:val="16"/>
                <w:szCs w:val="16"/>
                <w:lang w:eastAsia="tr-TR"/>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0062A8"/>
                <w:sz w:val="16"/>
                <w:lang w:eastAsia="tr-TR"/>
              </w:rPr>
              <w:t xml:space="preserve">05.12.2017 - </w:t>
            </w:r>
            <w:proofErr w:type="gramStart"/>
            <w:r w:rsidRPr="00662119">
              <w:rPr>
                <w:rFonts w:ascii="Helvetica" w:eastAsia="Times New Roman" w:hAnsi="Helvetica" w:cs="Helvetica"/>
                <w:b/>
                <w:bCs/>
                <w:color w:val="0062A8"/>
                <w:sz w:val="16"/>
                <w:lang w:eastAsia="tr-TR"/>
              </w:rPr>
              <w:t>15:00</w:t>
            </w:r>
            <w:proofErr w:type="gramEnd"/>
          </w:p>
        </w:tc>
      </w:tr>
    </w:tbl>
    <w:p w:rsidR="00662119" w:rsidRPr="00662119" w:rsidRDefault="00662119" w:rsidP="00662119">
      <w:pPr>
        <w:spacing w:after="0" w:line="240" w:lineRule="auto"/>
        <w:rPr>
          <w:rFonts w:ascii="Times New Roman" w:eastAsia="Times New Roman" w:hAnsi="Times New Roman" w:cs="Times New Roman"/>
          <w:sz w:val="24"/>
          <w:szCs w:val="24"/>
          <w:lang w:eastAsia="tr-TR"/>
        </w:rPr>
      </w:pP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4. İhaleye katılabilme şartları ve istenilen belgeler ile yeterlik değerlendirmesinde uygulanacak kriterler:</w:t>
      </w:r>
      <w:r w:rsidRPr="00662119">
        <w:rPr>
          <w:rFonts w:ascii="Helvetica" w:eastAsia="Times New Roman" w:hAnsi="Helvetica" w:cs="Helvetica"/>
          <w:color w:val="555555"/>
          <w:sz w:val="16"/>
          <w:szCs w:val="16"/>
          <w:lang w:eastAsia="tr-TR"/>
        </w:rPr>
        <w:br/>
      </w:r>
      <w:proofErr w:type="gramStart"/>
      <w:r w:rsidRPr="00662119">
        <w:rPr>
          <w:rFonts w:ascii="Helvetica" w:eastAsia="Times New Roman" w:hAnsi="Helvetica" w:cs="Helvetica"/>
          <w:b/>
          <w:bCs/>
          <w:color w:val="555555"/>
          <w:sz w:val="16"/>
          <w:szCs w:val="16"/>
          <w:shd w:val="clear" w:color="auto" w:fill="F5F5F5"/>
          <w:lang w:eastAsia="tr-TR"/>
        </w:rPr>
        <w:t>4.1</w:t>
      </w:r>
      <w:proofErr w:type="gramEnd"/>
      <w:r w:rsidRPr="00662119">
        <w:rPr>
          <w:rFonts w:ascii="Helvetica" w:eastAsia="Times New Roman" w:hAnsi="Helvetica" w:cs="Helvetica"/>
          <w:b/>
          <w:bCs/>
          <w:color w:val="555555"/>
          <w:sz w:val="16"/>
          <w:szCs w:val="16"/>
          <w:shd w:val="clear" w:color="auto" w:fill="F5F5F5"/>
          <w:lang w:eastAsia="tr-TR"/>
        </w:rPr>
        <w:t>.</w:t>
      </w:r>
      <w:r w:rsidRPr="00662119">
        <w:rPr>
          <w:rFonts w:ascii="Helvetica" w:eastAsia="Times New Roman" w:hAnsi="Helvetica" w:cs="Helvetica"/>
          <w:color w:val="555555"/>
          <w:sz w:val="16"/>
          <w:szCs w:val="16"/>
          <w:shd w:val="clear" w:color="auto" w:fill="F5F5F5"/>
          <w:lang w:eastAsia="tr-TR"/>
        </w:rPr>
        <w:t> İhaleye katılma şartları ve istenilen belgeler: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4.1.2.</w:t>
      </w:r>
      <w:r w:rsidRPr="00662119">
        <w:rPr>
          <w:rFonts w:ascii="Helvetica" w:eastAsia="Times New Roman" w:hAnsi="Helvetica" w:cs="Helvetica"/>
          <w:color w:val="555555"/>
          <w:sz w:val="16"/>
          <w:szCs w:val="16"/>
          <w:shd w:val="clear" w:color="auto" w:fill="F5F5F5"/>
          <w:lang w:eastAsia="tr-TR"/>
        </w:rPr>
        <w:t> Teklif vermeye yetkili olduğunu gösteren imza beyannamesi veya imza sirküleri;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4.1.2.1.</w:t>
      </w:r>
      <w:r w:rsidRPr="00662119">
        <w:rPr>
          <w:rFonts w:ascii="Helvetica" w:eastAsia="Times New Roman" w:hAnsi="Helvetica" w:cs="Helvetica"/>
          <w:color w:val="555555"/>
          <w:sz w:val="16"/>
          <w:szCs w:val="16"/>
          <w:shd w:val="clear" w:color="auto" w:fill="F5F5F5"/>
          <w:lang w:eastAsia="tr-TR"/>
        </w:rPr>
        <w:t> Gerçek kişi olması halinde, noter tasdikli imza beyannamesi,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4.1.2.2.</w:t>
      </w:r>
      <w:r w:rsidRPr="00662119">
        <w:rPr>
          <w:rFonts w:ascii="Helvetica" w:eastAsia="Times New Roman" w:hAnsi="Helvetica" w:cs="Helvetica"/>
          <w:color w:val="555555"/>
          <w:sz w:val="16"/>
          <w:szCs w:val="16"/>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4.1.3.</w:t>
      </w:r>
      <w:r w:rsidRPr="00662119">
        <w:rPr>
          <w:rFonts w:ascii="Helvetica" w:eastAsia="Times New Roman" w:hAnsi="Helvetica" w:cs="Helvetica"/>
          <w:color w:val="555555"/>
          <w:sz w:val="16"/>
          <w:szCs w:val="16"/>
          <w:shd w:val="clear" w:color="auto" w:fill="F5F5F5"/>
          <w:lang w:eastAsia="tr-TR"/>
        </w:rPr>
        <w:t> Şekli ve içeriği İdari Şartnamede belirlenen teklif mektubu.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4.1.4.</w:t>
      </w:r>
      <w:r w:rsidRPr="00662119">
        <w:rPr>
          <w:rFonts w:ascii="Helvetica" w:eastAsia="Times New Roman" w:hAnsi="Helvetica" w:cs="Helvetica"/>
          <w:color w:val="555555"/>
          <w:sz w:val="16"/>
          <w:szCs w:val="16"/>
          <w:shd w:val="clear" w:color="auto" w:fill="F5F5F5"/>
          <w:lang w:eastAsia="tr-TR"/>
        </w:rPr>
        <w:t> Şekli ve içeriği İdari Şartnamede belirlenen geçici teminat.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4.1.5</w:t>
      </w:r>
      <w:r w:rsidRPr="00662119">
        <w:rPr>
          <w:rFonts w:ascii="Helvetica" w:eastAsia="Times New Roman" w:hAnsi="Helvetica" w:cs="Helvetica"/>
          <w:color w:val="555555"/>
          <w:sz w:val="16"/>
          <w:szCs w:val="16"/>
          <w:shd w:val="clear" w:color="auto" w:fill="F5F5F5"/>
          <w:lang w:eastAsia="tr-TR"/>
        </w:rPr>
        <w:t> İhale konusu alımın tamamı veya bir kısmı alt yüklenicilere yaptırılamaz. </w:t>
      </w:r>
      <w:r w:rsidRPr="00662119">
        <w:rPr>
          <w:rFonts w:ascii="Helvetica" w:eastAsia="Times New Roman" w:hAnsi="Helvetica" w:cs="Helvetica"/>
          <w:color w:val="555555"/>
          <w:sz w:val="16"/>
          <w:szCs w:val="16"/>
          <w:lang w:eastAsia="tr-TR"/>
        </w:rPr>
        <w:br/>
      </w:r>
      <w:proofErr w:type="gramStart"/>
      <w:r w:rsidRPr="00662119">
        <w:rPr>
          <w:rFonts w:ascii="Helvetica" w:eastAsia="Times New Roman" w:hAnsi="Helvetica" w:cs="Helvetica"/>
          <w:b/>
          <w:bCs/>
          <w:color w:val="555555"/>
          <w:sz w:val="16"/>
          <w:szCs w:val="16"/>
          <w:shd w:val="clear" w:color="auto" w:fill="F5F5F5"/>
          <w:lang w:eastAsia="tr-TR"/>
        </w:rPr>
        <w:t>4.1.6</w:t>
      </w:r>
      <w:r w:rsidRPr="00662119">
        <w:rPr>
          <w:rFonts w:ascii="Helvetica" w:eastAsia="Times New Roman" w:hAnsi="Helvetica" w:cs="Helvetica"/>
          <w:color w:val="555555"/>
          <w:sz w:val="16"/>
          <w:szCs w:val="16"/>
          <w:shd w:val="clear" w:color="auto" w:fill="F5F5F5"/>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 xml:space="preserve">4.2. Ekonomik ve mali yeterliğe ilişkin belgeler ve bu belgelerin taşıması gereken </w:t>
            </w:r>
            <w:proofErr w:type="gramStart"/>
            <w:r w:rsidRPr="00662119">
              <w:rPr>
                <w:rFonts w:ascii="Helvetica" w:eastAsia="Times New Roman" w:hAnsi="Helvetica" w:cs="Helvetica"/>
                <w:b/>
                <w:bCs/>
                <w:color w:val="555555"/>
                <w:sz w:val="16"/>
                <w:szCs w:val="16"/>
                <w:lang w:eastAsia="tr-TR"/>
              </w:rPr>
              <w:t>kriterler</w:t>
            </w:r>
            <w:proofErr w:type="gramEnd"/>
            <w:r w:rsidRPr="00662119">
              <w:rPr>
                <w:rFonts w:ascii="Helvetica" w:eastAsia="Times New Roman" w:hAnsi="Helvetica" w:cs="Helvetica"/>
                <w:b/>
                <w:bCs/>
                <w:color w:val="555555"/>
                <w:sz w:val="16"/>
                <w:szCs w:val="16"/>
                <w:lang w:eastAsia="tr-TR"/>
              </w:rPr>
              <w:t>:</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 xml:space="preserve">İdare tarafından ekonomik ve mali yeterliğe ilişkin </w:t>
            </w:r>
            <w:proofErr w:type="gramStart"/>
            <w:r w:rsidRPr="00662119">
              <w:rPr>
                <w:rFonts w:ascii="Helvetica" w:eastAsia="Times New Roman" w:hAnsi="Helvetica" w:cs="Helvetica"/>
                <w:color w:val="555555"/>
                <w:sz w:val="16"/>
                <w:szCs w:val="16"/>
                <w:lang w:eastAsia="tr-TR"/>
              </w:rPr>
              <w:t>kriter</w:t>
            </w:r>
            <w:proofErr w:type="gramEnd"/>
            <w:r w:rsidRPr="00662119">
              <w:rPr>
                <w:rFonts w:ascii="Helvetica" w:eastAsia="Times New Roman" w:hAnsi="Helvetica" w:cs="Helvetica"/>
                <w:color w:val="555555"/>
                <w:sz w:val="16"/>
                <w:szCs w:val="16"/>
                <w:lang w:eastAsia="tr-TR"/>
              </w:rPr>
              <w:t xml:space="preserve"> belirtilmemiştir.</w:t>
            </w:r>
          </w:p>
        </w:tc>
      </w:tr>
    </w:tbl>
    <w:p w:rsidR="00662119" w:rsidRPr="00662119" w:rsidRDefault="00662119" w:rsidP="0066211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 xml:space="preserve">4.3. Mesleki ve Teknik yeterliğe ilişkin belgeler ve bu belgelerin taşıması gereken </w:t>
            </w:r>
            <w:proofErr w:type="gramStart"/>
            <w:r w:rsidRPr="00662119">
              <w:rPr>
                <w:rFonts w:ascii="Helvetica" w:eastAsia="Times New Roman" w:hAnsi="Helvetica" w:cs="Helvetica"/>
                <w:b/>
                <w:bCs/>
                <w:color w:val="555555"/>
                <w:sz w:val="16"/>
                <w:szCs w:val="16"/>
                <w:lang w:eastAsia="tr-TR"/>
              </w:rPr>
              <w:t>kriterler</w:t>
            </w:r>
            <w:proofErr w:type="gramEnd"/>
            <w:r w:rsidRPr="00662119">
              <w:rPr>
                <w:rFonts w:ascii="Helvetica" w:eastAsia="Times New Roman" w:hAnsi="Helvetica" w:cs="Helvetica"/>
                <w:b/>
                <w:bCs/>
                <w:color w:val="555555"/>
                <w:sz w:val="16"/>
                <w:szCs w:val="16"/>
                <w:lang w:eastAsia="tr-TR"/>
              </w:rPr>
              <w:t>:</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4.3.1. İş deneyimini gösteren belgeler:</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Son beş yıl içinde bedel içeren bir sözleşme kapsamında kesin kabul işlemleri tamamlanan ve teklif edilen bedelin </w:t>
            </w:r>
            <w:r w:rsidRPr="00662119">
              <w:rPr>
                <w:rFonts w:ascii="Helvetica" w:eastAsia="Times New Roman" w:hAnsi="Helvetica" w:cs="Helvetica"/>
                <w:b/>
                <w:bCs/>
                <w:color w:val="0062A8"/>
                <w:sz w:val="16"/>
                <w:lang w:eastAsia="tr-TR"/>
              </w:rPr>
              <w:t>% 25</w:t>
            </w:r>
            <w:r w:rsidRPr="00662119">
              <w:rPr>
                <w:rFonts w:ascii="Helvetica" w:eastAsia="Times New Roman" w:hAnsi="Helvetica" w:cs="Helvetica"/>
                <w:color w:val="555555"/>
                <w:sz w:val="16"/>
                <w:szCs w:val="16"/>
                <w:lang w:eastAsia="tr-TR"/>
              </w:rPr>
              <w:t> oranından az olmamak üzere ihale konusu iş veya benzer işlere ilişkin iş deneyimini gösteren belgeler veya teknolojik ürün deneyim belgesi. </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4.3.2. Yetkili satıcılığı veya imalatçılığı gösteren belgeler:</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a) İmalatçı ise imalatçı olduğunu gösteren belge veya belgeler,</w:t>
            </w:r>
            <w:r w:rsidRPr="00662119">
              <w:rPr>
                <w:rFonts w:ascii="Helvetica" w:eastAsia="Times New Roman" w:hAnsi="Helvetica" w:cs="Helvetica"/>
                <w:color w:val="555555"/>
                <w:sz w:val="16"/>
                <w:szCs w:val="16"/>
                <w:lang w:eastAsia="tr-TR"/>
              </w:rPr>
              <w:br/>
              <w:t>b) Yetkili satıcı veya yetkili temsilci ise yetkili satıcı ya da yetkili temsilci olduğunu gösteren belge veya belgeler,</w:t>
            </w:r>
            <w:r w:rsidRPr="00662119">
              <w:rPr>
                <w:rFonts w:ascii="Helvetica" w:eastAsia="Times New Roman" w:hAnsi="Helvetica" w:cs="Helvetica"/>
                <w:color w:val="555555"/>
                <w:sz w:val="16"/>
                <w:szCs w:val="16"/>
                <w:lang w:eastAsia="tr-TR"/>
              </w:rPr>
              <w:br/>
              <w:t>c) Türkiye’de serbest bölgelerde faaliyet gösteriyor ise yukarıdaki belgelerden biriyle birlikte sunduğu serbest bölge faaliyet belgesi.</w:t>
            </w:r>
            <w:r w:rsidRPr="00662119">
              <w:rPr>
                <w:rFonts w:ascii="Helvetica" w:eastAsia="Times New Roman" w:hAnsi="Helvetica" w:cs="Helvetica"/>
                <w:color w:val="555555"/>
                <w:sz w:val="16"/>
                <w:szCs w:val="16"/>
                <w:lang w:eastAsia="tr-TR"/>
              </w:rPr>
              <w:br/>
              <w:t>İsteklilerin yukarıda sayılan belgelerden, kendi durumuna uygun belge veya belgeleri sunması yeterli kabul edilir. İsteklinin imalatçı olduğu aşağıdaki belgeler ile tevsik edilir. </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a) Aday veya istekli adına düzenlenen Sanayi Sicil Belgesi,</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b) Adayın veya isteklinin üyesi olduğu meslek odası tarafından aday veya istekli adına düzenlenen Kapasite Raporu,</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c) Adayın veya isteklinin kayıtlı olduğu meslek odası tarafından aday veya istekli adına düzenlenen İmalat Yeterlik Belgesi, </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d) Adayın veya isteklinin alım konusu malı ürettiğine ilişkin olarak ilgili mevzuat uyarınca yetkili kurum veya kuruluşlarca düzenlenen ve aday veya isteklinin üretici veya imalatçı olduğunu gösteren belgeler.</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İstekliler yetkili satıcı ve imalatçılığı tevsik etmek için yukarıdaki belgelerden herhangi birisini sunmalıdır.</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 </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4.3.3.</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lastRenderedPageBreak/>
              <w:t>4.3.3.1. Standarda ilişkin belgeler:</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 xml:space="preserve">İstekliler aşağıda belirtilen </w:t>
            </w:r>
            <w:proofErr w:type="spellStart"/>
            <w:r w:rsidRPr="00662119">
              <w:rPr>
                <w:rFonts w:ascii="Helvetica" w:eastAsia="Times New Roman" w:hAnsi="Helvetica" w:cs="Helvetica"/>
                <w:b/>
                <w:bCs/>
                <w:color w:val="0062A8"/>
                <w:sz w:val="16"/>
                <w:szCs w:val="16"/>
                <w:lang w:eastAsia="tr-TR"/>
              </w:rPr>
              <w:t>standarta</w:t>
            </w:r>
            <w:proofErr w:type="spellEnd"/>
            <w:r w:rsidRPr="00662119">
              <w:rPr>
                <w:rFonts w:ascii="Helvetica" w:eastAsia="Times New Roman" w:hAnsi="Helvetica" w:cs="Helvetica"/>
                <w:b/>
                <w:bCs/>
                <w:color w:val="0062A8"/>
                <w:sz w:val="16"/>
                <w:szCs w:val="16"/>
                <w:lang w:eastAsia="tr-TR"/>
              </w:rPr>
              <w:t xml:space="preserve"> ait ilişkin belgeleri teklifleri ile </w:t>
            </w:r>
            <w:proofErr w:type="spellStart"/>
            <w:r w:rsidRPr="00662119">
              <w:rPr>
                <w:rFonts w:ascii="Helvetica" w:eastAsia="Times New Roman" w:hAnsi="Helvetica" w:cs="Helvetica"/>
                <w:b/>
                <w:bCs/>
                <w:color w:val="0062A8"/>
                <w:sz w:val="16"/>
                <w:szCs w:val="16"/>
                <w:lang w:eastAsia="tr-TR"/>
              </w:rPr>
              <w:t>berabersunacaklardır</w:t>
            </w:r>
            <w:proofErr w:type="spellEnd"/>
            <w:r w:rsidRPr="00662119">
              <w:rPr>
                <w:rFonts w:ascii="Helvetica" w:eastAsia="Times New Roman" w:hAnsi="Helvetica" w:cs="Helvetica"/>
                <w:b/>
                <w:bCs/>
                <w:color w:val="0062A8"/>
                <w:sz w:val="16"/>
                <w:szCs w:val="16"/>
                <w:lang w:eastAsia="tr-TR"/>
              </w:rPr>
              <w:t>.</w:t>
            </w:r>
          </w:p>
          <w:p w:rsidR="00662119" w:rsidRPr="00662119" w:rsidRDefault="00662119" w:rsidP="00662119">
            <w:pPr>
              <w:spacing w:after="0" w:line="200" w:lineRule="atLeast"/>
              <w:rPr>
                <w:rFonts w:ascii="Helvetica" w:eastAsia="Times New Roman" w:hAnsi="Helvetica" w:cs="Helvetica"/>
                <w:b/>
                <w:bCs/>
                <w:color w:val="0062A8"/>
                <w:sz w:val="16"/>
                <w:szCs w:val="16"/>
                <w:lang w:eastAsia="tr-TR"/>
              </w:rPr>
            </w:pPr>
            <w:proofErr w:type="gramStart"/>
            <w:r w:rsidRPr="00662119">
              <w:rPr>
                <w:rFonts w:ascii="Helvetica" w:eastAsia="Times New Roman" w:hAnsi="Helvetica" w:cs="Helvetica"/>
                <w:b/>
                <w:bCs/>
                <w:color w:val="0062A8"/>
                <w:sz w:val="16"/>
                <w:szCs w:val="16"/>
                <w:lang w:eastAsia="tr-TR"/>
              </w:rPr>
              <w:t>1 - TS EN 1176-1 (Güvenlik Kuralları ve Deney Metotları )</w:t>
            </w:r>
            <w:r w:rsidRPr="00662119">
              <w:rPr>
                <w:rFonts w:ascii="Helvetica" w:eastAsia="Times New Roman" w:hAnsi="Helvetica" w:cs="Helvetica"/>
                <w:b/>
                <w:bCs/>
                <w:color w:val="0062A8"/>
                <w:sz w:val="16"/>
                <w:szCs w:val="16"/>
                <w:lang w:eastAsia="tr-TR"/>
              </w:rPr>
              <w:br/>
              <w:t>2 - TS EN 1176-2 Salıncaklar için İlave Özel Güvenlik Kuralları ve Deney Metotları</w:t>
            </w:r>
            <w:r w:rsidRPr="00662119">
              <w:rPr>
                <w:rFonts w:ascii="Helvetica" w:eastAsia="Times New Roman" w:hAnsi="Helvetica" w:cs="Helvetica"/>
                <w:b/>
                <w:bCs/>
                <w:color w:val="0062A8"/>
                <w:sz w:val="16"/>
                <w:szCs w:val="16"/>
                <w:lang w:eastAsia="tr-TR"/>
              </w:rPr>
              <w:br/>
              <w:t>3 - TS EN 1176-3 Kaydıraklar için İlave Özel Güvenlik Kuralları ve Deney Metotları</w:t>
            </w:r>
            <w:r w:rsidRPr="00662119">
              <w:rPr>
                <w:rFonts w:ascii="Helvetica" w:eastAsia="Times New Roman" w:hAnsi="Helvetica" w:cs="Helvetica"/>
                <w:b/>
                <w:bCs/>
                <w:color w:val="0062A8"/>
                <w:sz w:val="16"/>
                <w:szCs w:val="16"/>
                <w:lang w:eastAsia="tr-TR"/>
              </w:rPr>
              <w:br/>
              <w:t xml:space="preserve">4 - TS EN 1176-4 Kablolu taşıma tesisatları için İlave Özel Güvenlik Kuralları ve Deney </w:t>
            </w:r>
            <w:proofErr w:type="spellStart"/>
            <w:r w:rsidRPr="00662119">
              <w:rPr>
                <w:rFonts w:ascii="Helvetica" w:eastAsia="Times New Roman" w:hAnsi="Helvetica" w:cs="Helvetica"/>
                <w:b/>
                <w:bCs/>
                <w:color w:val="0062A8"/>
                <w:sz w:val="16"/>
                <w:szCs w:val="16"/>
                <w:lang w:eastAsia="tr-TR"/>
              </w:rPr>
              <w:t>Metodları</w:t>
            </w:r>
            <w:proofErr w:type="spellEnd"/>
            <w:r w:rsidRPr="00662119">
              <w:rPr>
                <w:rFonts w:ascii="Helvetica" w:eastAsia="Times New Roman" w:hAnsi="Helvetica" w:cs="Helvetica"/>
                <w:b/>
                <w:bCs/>
                <w:color w:val="0062A8"/>
                <w:sz w:val="16"/>
                <w:szCs w:val="16"/>
                <w:lang w:eastAsia="tr-TR"/>
              </w:rPr>
              <w:br/>
              <w:t xml:space="preserve">5 - TS EN 1176-5 Atlıkarıncalar için İlave Özel Güvenlik Kuralları ve Deney </w:t>
            </w:r>
            <w:proofErr w:type="spellStart"/>
            <w:r w:rsidRPr="00662119">
              <w:rPr>
                <w:rFonts w:ascii="Helvetica" w:eastAsia="Times New Roman" w:hAnsi="Helvetica" w:cs="Helvetica"/>
                <w:b/>
                <w:bCs/>
                <w:color w:val="0062A8"/>
                <w:sz w:val="16"/>
                <w:szCs w:val="16"/>
                <w:lang w:eastAsia="tr-TR"/>
              </w:rPr>
              <w:t>Metodları</w:t>
            </w:r>
            <w:proofErr w:type="spellEnd"/>
            <w:r w:rsidRPr="00662119">
              <w:rPr>
                <w:rFonts w:ascii="Helvetica" w:eastAsia="Times New Roman" w:hAnsi="Helvetica" w:cs="Helvetica"/>
                <w:b/>
                <w:bCs/>
                <w:color w:val="0062A8"/>
                <w:sz w:val="16"/>
                <w:szCs w:val="16"/>
                <w:lang w:eastAsia="tr-TR"/>
              </w:rPr>
              <w:br/>
              <w:t>6 - TS EN 1176-6 Sallanma Elemanları için İlave Özel Güvenlik Kuralları ve Deney Metotları</w:t>
            </w:r>
            <w:r w:rsidRPr="00662119">
              <w:rPr>
                <w:rFonts w:ascii="Helvetica" w:eastAsia="Times New Roman" w:hAnsi="Helvetica" w:cs="Helvetica"/>
                <w:b/>
                <w:bCs/>
                <w:color w:val="0062A8"/>
                <w:sz w:val="16"/>
                <w:szCs w:val="16"/>
                <w:lang w:eastAsia="tr-TR"/>
              </w:rPr>
              <w:br/>
              <w:t xml:space="preserve">7 - TS EN 1176-11 Havada Asılı Ağlarla İlgili Genel Güvenlik Kuralları ve Deney </w:t>
            </w:r>
            <w:proofErr w:type="spellStart"/>
            <w:r w:rsidRPr="00662119">
              <w:rPr>
                <w:rFonts w:ascii="Helvetica" w:eastAsia="Times New Roman" w:hAnsi="Helvetica" w:cs="Helvetica"/>
                <w:b/>
                <w:bCs/>
                <w:color w:val="0062A8"/>
                <w:sz w:val="16"/>
                <w:szCs w:val="16"/>
                <w:lang w:eastAsia="tr-TR"/>
              </w:rPr>
              <w:t>Metodları</w:t>
            </w:r>
            <w:proofErr w:type="spellEnd"/>
            <w:r w:rsidRPr="00662119">
              <w:rPr>
                <w:rFonts w:ascii="Helvetica" w:eastAsia="Times New Roman" w:hAnsi="Helvetica" w:cs="Helvetica"/>
                <w:b/>
                <w:bCs/>
                <w:color w:val="0062A8"/>
                <w:sz w:val="16"/>
                <w:szCs w:val="16"/>
                <w:lang w:eastAsia="tr-TR"/>
              </w:rPr>
              <w:br/>
              <w:t>8 - TS 12427  Belgesi</w:t>
            </w:r>
            <w:r w:rsidRPr="00662119">
              <w:rPr>
                <w:rFonts w:ascii="Helvetica" w:eastAsia="Times New Roman" w:hAnsi="Helvetica" w:cs="Helvetica"/>
                <w:b/>
                <w:bCs/>
                <w:color w:val="0062A8"/>
                <w:sz w:val="16"/>
                <w:szCs w:val="16"/>
                <w:lang w:eastAsia="tr-TR"/>
              </w:rPr>
              <w:br/>
              <w:t>9 - TS 13578  Belgesi</w:t>
            </w:r>
            <w:proofErr w:type="gramEnd"/>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 xml:space="preserve">İstenen </w:t>
            </w:r>
            <w:proofErr w:type="gramStart"/>
            <w:r w:rsidRPr="00662119">
              <w:rPr>
                <w:rFonts w:ascii="Helvetica" w:eastAsia="Times New Roman" w:hAnsi="Helvetica" w:cs="Helvetica"/>
                <w:b/>
                <w:bCs/>
                <w:color w:val="0062A8"/>
                <w:sz w:val="16"/>
                <w:szCs w:val="16"/>
                <w:lang w:eastAsia="tr-TR"/>
              </w:rPr>
              <w:t>malzemeler ; yukarıda</w:t>
            </w:r>
            <w:proofErr w:type="gramEnd"/>
            <w:r w:rsidRPr="00662119">
              <w:rPr>
                <w:rFonts w:ascii="Helvetica" w:eastAsia="Times New Roman" w:hAnsi="Helvetica" w:cs="Helvetica"/>
                <w:b/>
                <w:bCs/>
                <w:color w:val="0062A8"/>
                <w:sz w:val="16"/>
                <w:szCs w:val="16"/>
                <w:lang w:eastAsia="tr-TR"/>
              </w:rPr>
              <w:t xml:space="preserve"> belirtilen ve isteklilerin teklifleri ile birlikte sunacağı kalite evraklarındaki modeller arasında olmalıdır. Sunulacak kalite evrakları ekleri (TSE Model Bilgilendirmesi ek formu;  Model Bazlı TSE Belgesi)  ile birlikte TÜRKAK onaylı  Türk Standartları Enstitüsü tarafından verilmiş belgeler olmalıdır.</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 </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4.3.4. Tedarik edilecek malların numuneleri, katalogları, fotoğrafları ile teknik şartnameye cevapları ve açıklamaları içeren doküman:</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İhale Teknik Şartnamesinde yer alan ürünlerden;</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1 - Halat Salıncak ürününde kullanılacak çap 165 mm kaplamalı borularından 20 cm boru kesiti 1 adet</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2 - Ahşap Temalı Oyun Grubu Model 5’de kullanılacak çap 114 mm kaplamalı borularından 20 cm boru kesiti 1 adet</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3 -Döner Çember ürününden 1 adet</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 xml:space="preserve">4 - İp </w:t>
            </w:r>
            <w:proofErr w:type="spellStart"/>
            <w:r w:rsidRPr="00662119">
              <w:rPr>
                <w:rFonts w:ascii="Helvetica" w:eastAsia="Times New Roman" w:hAnsi="Helvetica" w:cs="Helvetica"/>
                <w:b/>
                <w:bCs/>
                <w:color w:val="0062A8"/>
                <w:sz w:val="16"/>
                <w:szCs w:val="16"/>
                <w:lang w:eastAsia="tr-TR"/>
              </w:rPr>
              <w:t>Karusel</w:t>
            </w:r>
            <w:proofErr w:type="spellEnd"/>
            <w:r w:rsidRPr="00662119">
              <w:rPr>
                <w:rFonts w:ascii="Helvetica" w:eastAsia="Times New Roman" w:hAnsi="Helvetica" w:cs="Helvetica"/>
                <w:b/>
                <w:bCs/>
                <w:color w:val="0062A8"/>
                <w:sz w:val="16"/>
                <w:szCs w:val="16"/>
                <w:lang w:eastAsia="tr-TR"/>
              </w:rPr>
              <w:t xml:space="preserve"> ürününde kullanılacak 16 mm zırhlı çelik çekirdekli halattan 30 cm ip kesiti</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5 - İkili kuluçka salıncak ürününde kullanılacak sepetten 1 adet numune olarak sunulacaktır.</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 xml:space="preserve">İstenilen numuneler ihale saatinden önce İdaremizin Ek Hizmet Binasında bulunan Park Bahçeler ve Ağaçlandırma Dairesi Başkanlığına teslim </w:t>
            </w:r>
            <w:proofErr w:type="spellStart"/>
            <w:r w:rsidRPr="00662119">
              <w:rPr>
                <w:rFonts w:ascii="Helvetica" w:eastAsia="Times New Roman" w:hAnsi="Helvetica" w:cs="Helvetica"/>
                <w:b/>
                <w:bCs/>
                <w:color w:val="0062A8"/>
                <w:sz w:val="16"/>
                <w:szCs w:val="16"/>
                <w:lang w:eastAsia="tr-TR"/>
              </w:rPr>
              <w:t>edilcektir</w:t>
            </w:r>
            <w:proofErr w:type="spellEnd"/>
            <w:r w:rsidRPr="00662119">
              <w:rPr>
                <w:rFonts w:ascii="Helvetica" w:eastAsia="Times New Roman" w:hAnsi="Helvetica" w:cs="Helvetica"/>
                <w:b/>
                <w:bCs/>
                <w:color w:val="0062A8"/>
                <w:sz w:val="16"/>
                <w:szCs w:val="16"/>
                <w:lang w:eastAsia="tr-TR"/>
              </w:rPr>
              <w:t>. </w:t>
            </w:r>
          </w:p>
        </w:tc>
      </w:tr>
    </w:tbl>
    <w:p w:rsidR="00662119" w:rsidRPr="00662119" w:rsidRDefault="00662119" w:rsidP="0066211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4.4. Bu ihalede benzer iş olarak kabul edilecek işler:</w:t>
            </w:r>
          </w:p>
        </w:tc>
      </w:tr>
      <w:tr w:rsidR="00662119" w:rsidRPr="00662119" w:rsidTr="0066211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62119" w:rsidRPr="00662119" w:rsidRDefault="00662119" w:rsidP="00662119">
            <w:pPr>
              <w:spacing w:after="0" w:line="200" w:lineRule="atLeast"/>
              <w:jc w:val="both"/>
              <w:rPr>
                <w:rFonts w:ascii="Helvetica" w:eastAsia="Times New Roman" w:hAnsi="Helvetica" w:cs="Helvetica"/>
                <w:color w:val="555555"/>
                <w:sz w:val="16"/>
                <w:szCs w:val="16"/>
                <w:lang w:eastAsia="tr-TR"/>
              </w:rPr>
            </w:pPr>
            <w:r w:rsidRPr="00662119">
              <w:rPr>
                <w:rFonts w:ascii="Helvetica" w:eastAsia="Times New Roman" w:hAnsi="Helvetica" w:cs="Helvetica"/>
                <w:b/>
                <w:bCs/>
                <w:color w:val="555555"/>
                <w:sz w:val="16"/>
                <w:szCs w:val="16"/>
                <w:lang w:eastAsia="tr-TR"/>
              </w:rPr>
              <w:t>4.4.1.</w:t>
            </w:r>
          </w:p>
          <w:p w:rsidR="00662119" w:rsidRPr="00662119" w:rsidRDefault="00662119" w:rsidP="00662119">
            <w:pPr>
              <w:spacing w:after="0" w:line="200" w:lineRule="atLeast"/>
              <w:jc w:val="both"/>
              <w:rPr>
                <w:rFonts w:ascii="Helvetica" w:eastAsia="Times New Roman" w:hAnsi="Helvetica" w:cs="Helvetica"/>
                <w:b/>
                <w:bCs/>
                <w:color w:val="0062A8"/>
                <w:sz w:val="16"/>
                <w:szCs w:val="16"/>
                <w:lang w:eastAsia="tr-TR"/>
              </w:rPr>
            </w:pPr>
            <w:r w:rsidRPr="00662119">
              <w:rPr>
                <w:rFonts w:ascii="Helvetica" w:eastAsia="Times New Roman" w:hAnsi="Helvetica" w:cs="Helvetica"/>
                <w:b/>
                <w:bCs/>
                <w:color w:val="0062A8"/>
                <w:sz w:val="16"/>
                <w:szCs w:val="16"/>
                <w:lang w:eastAsia="tr-TR"/>
              </w:rPr>
              <w:t>Her Türlü Çocuk Oyun Grubu satışı benzer iş olarak kabul edilecektir.</w:t>
            </w:r>
          </w:p>
        </w:tc>
      </w:tr>
    </w:tbl>
    <w:p w:rsidR="00662119" w:rsidRPr="00662119" w:rsidRDefault="00662119" w:rsidP="00662119">
      <w:pPr>
        <w:spacing w:after="0" w:line="240" w:lineRule="auto"/>
        <w:rPr>
          <w:rFonts w:ascii="Times New Roman" w:eastAsia="Times New Roman" w:hAnsi="Times New Roman" w:cs="Times New Roman"/>
          <w:sz w:val="24"/>
          <w:szCs w:val="24"/>
          <w:lang w:eastAsia="tr-TR"/>
        </w:rPr>
      </w:pP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5.</w:t>
      </w:r>
      <w:r w:rsidRPr="00662119">
        <w:rPr>
          <w:rFonts w:ascii="Helvetica" w:eastAsia="Times New Roman" w:hAnsi="Helvetica" w:cs="Helvetica"/>
          <w:color w:val="555555"/>
          <w:sz w:val="16"/>
          <w:szCs w:val="16"/>
          <w:shd w:val="clear" w:color="auto" w:fill="F5F5F5"/>
          <w:lang w:eastAsia="tr-TR"/>
        </w:rPr>
        <w:t>Ekonomik açıdan en avantajlı teklif sadece fiyat esasına göre belirlenecektir.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6.</w:t>
      </w:r>
      <w:r w:rsidRPr="00662119">
        <w:rPr>
          <w:rFonts w:ascii="Helvetica" w:eastAsia="Times New Roman" w:hAnsi="Helvetica" w:cs="Helvetica"/>
          <w:color w:val="555555"/>
          <w:sz w:val="16"/>
          <w:szCs w:val="16"/>
          <w:shd w:val="clear" w:color="auto" w:fill="F5F5F5"/>
          <w:lang w:eastAsia="tr-TR"/>
        </w:rPr>
        <w:t> İhale yerli ve yabancı tüm isteklilere açıktır.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7.</w:t>
      </w:r>
      <w:r w:rsidRPr="00662119">
        <w:rPr>
          <w:rFonts w:ascii="Helvetica" w:eastAsia="Times New Roman" w:hAnsi="Helvetica" w:cs="Helvetica"/>
          <w:color w:val="555555"/>
          <w:sz w:val="16"/>
          <w:szCs w:val="16"/>
          <w:shd w:val="clear" w:color="auto" w:fill="F5F5F5"/>
          <w:lang w:eastAsia="tr-TR"/>
        </w:rPr>
        <w:t> İhale dokümanının görülmesi ve satın alınması: </w:t>
      </w:r>
      <w:r w:rsidRPr="00662119">
        <w:rPr>
          <w:rFonts w:ascii="Helvetica" w:eastAsia="Times New Roman" w:hAnsi="Helvetica" w:cs="Helvetica"/>
          <w:color w:val="555555"/>
          <w:sz w:val="16"/>
          <w:szCs w:val="16"/>
          <w:lang w:eastAsia="tr-TR"/>
        </w:rPr>
        <w:br/>
      </w:r>
      <w:proofErr w:type="gramStart"/>
      <w:r w:rsidRPr="00662119">
        <w:rPr>
          <w:rFonts w:ascii="Helvetica" w:eastAsia="Times New Roman" w:hAnsi="Helvetica" w:cs="Helvetica"/>
          <w:b/>
          <w:bCs/>
          <w:color w:val="555555"/>
          <w:sz w:val="16"/>
          <w:szCs w:val="16"/>
          <w:shd w:val="clear" w:color="auto" w:fill="F5F5F5"/>
          <w:lang w:eastAsia="tr-TR"/>
        </w:rPr>
        <w:t>7.1</w:t>
      </w:r>
      <w:proofErr w:type="gramEnd"/>
      <w:r w:rsidRPr="00662119">
        <w:rPr>
          <w:rFonts w:ascii="Helvetica" w:eastAsia="Times New Roman" w:hAnsi="Helvetica" w:cs="Helvetica"/>
          <w:b/>
          <w:bCs/>
          <w:color w:val="555555"/>
          <w:sz w:val="16"/>
          <w:szCs w:val="16"/>
          <w:shd w:val="clear" w:color="auto" w:fill="F5F5F5"/>
          <w:lang w:eastAsia="tr-TR"/>
        </w:rPr>
        <w:t>.</w:t>
      </w:r>
      <w:r w:rsidRPr="00662119">
        <w:rPr>
          <w:rFonts w:ascii="Helvetica" w:eastAsia="Times New Roman" w:hAnsi="Helvetica" w:cs="Helvetica"/>
          <w:color w:val="555555"/>
          <w:sz w:val="16"/>
          <w:szCs w:val="16"/>
          <w:shd w:val="clear" w:color="auto" w:fill="F5F5F5"/>
          <w:lang w:eastAsia="tr-TR"/>
        </w:rPr>
        <w:t> İhale dokümanı, idarenin adresinde görülebilir ve </w:t>
      </w:r>
      <w:r w:rsidRPr="00662119">
        <w:rPr>
          <w:rFonts w:ascii="Helvetica" w:eastAsia="Times New Roman" w:hAnsi="Helvetica" w:cs="Helvetica"/>
          <w:b/>
          <w:bCs/>
          <w:color w:val="0062A8"/>
          <w:sz w:val="16"/>
          <w:lang w:eastAsia="tr-TR"/>
        </w:rPr>
        <w:t>20 TRY (Türk Lirası)</w:t>
      </w:r>
      <w:r w:rsidRPr="00662119">
        <w:rPr>
          <w:rFonts w:ascii="Helvetica" w:eastAsia="Times New Roman" w:hAnsi="Helvetica" w:cs="Helvetica"/>
          <w:color w:val="555555"/>
          <w:sz w:val="16"/>
          <w:szCs w:val="16"/>
          <w:shd w:val="clear" w:color="auto" w:fill="F5F5F5"/>
          <w:lang w:eastAsia="tr-TR"/>
        </w:rPr>
        <w:t> karşılığı </w:t>
      </w:r>
      <w:r w:rsidRPr="00662119">
        <w:rPr>
          <w:rFonts w:ascii="Helvetica" w:eastAsia="Times New Roman" w:hAnsi="Helvetica" w:cs="Helvetica"/>
          <w:b/>
          <w:bCs/>
          <w:color w:val="0062A8"/>
          <w:sz w:val="16"/>
          <w:lang w:eastAsia="tr-TR"/>
        </w:rPr>
        <w:t xml:space="preserve">Kayseri Büyükşehir Belediyesi Destek Hizmetleri Dairesi Başkanlığı 2.kat 219 </w:t>
      </w:r>
      <w:proofErr w:type="spellStart"/>
      <w:r w:rsidRPr="00662119">
        <w:rPr>
          <w:rFonts w:ascii="Helvetica" w:eastAsia="Times New Roman" w:hAnsi="Helvetica" w:cs="Helvetica"/>
          <w:b/>
          <w:bCs/>
          <w:color w:val="0062A8"/>
          <w:sz w:val="16"/>
          <w:lang w:eastAsia="tr-TR"/>
        </w:rPr>
        <w:t>nolu</w:t>
      </w:r>
      <w:proofErr w:type="spellEnd"/>
      <w:r w:rsidRPr="00662119">
        <w:rPr>
          <w:rFonts w:ascii="Helvetica" w:eastAsia="Times New Roman" w:hAnsi="Helvetica" w:cs="Helvetica"/>
          <w:b/>
          <w:bCs/>
          <w:color w:val="0062A8"/>
          <w:sz w:val="16"/>
          <w:lang w:eastAsia="tr-TR"/>
        </w:rPr>
        <w:t xml:space="preserve"> oda</w:t>
      </w:r>
      <w:r w:rsidRPr="00662119">
        <w:rPr>
          <w:rFonts w:ascii="Helvetica" w:eastAsia="Times New Roman" w:hAnsi="Helvetica" w:cs="Helvetica"/>
          <w:color w:val="555555"/>
          <w:sz w:val="16"/>
          <w:szCs w:val="16"/>
          <w:shd w:val="clear" w:color="auto" w:fill="F5F5F5"/>
          <w:lang w:eastAsia="tr-TR"/>
        </w:rPr>
        <w:t> adresinden satın alınabilir.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7.2.</w:t>
      </w:r>
      <w:r w:rsidRPr="00662119">
        <w:rPr>
          <w:rFonts w:ascii="Helvetica" w:eastAsia="Times New Roman" w:hAnsi="Helvetica" w:cs="Helvetica"/>
          <w:color w:val="555555"/>
          <w:sz w:val="16"/>
          <w:szCs w:val="16"/>
          <w:shd w:val="clear" w:color="auto" w:fill="F5F5F5"/>
          <w:lang w:eastAsia="tr-TR"/>
        </w:rPr>
        <w:t> İhaleye teklif verecek olanların ihale dokümanını satın almaları veya EKAP üzerinden e-imza kullanarak indirmeleri zorunludur.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8.</w:t>
      </w:r>
      <w:r w:rsidRPr="00662119">
        <w:rPr>
          <w:rFonts w:ascii="Helvetica" w:eastAsia="Times New Roman" w:hAnsi="Helvetica" w:cs="Helvetica"/>
          <w:color w:val="555555"/>
          <w:sz w:val="16"/>
          <w:szCs w:val="16"/>
          <w:shd w:val="clear" w:color="auto" w:fill="F5F5F5"/>
          <w:lang w:eastAsia="tr-TR"/>
        </w:rPr>
        <w:t> Teklifler, ihale tarih ve saatine kadar </w:t>
      </w:r>
      <w:r w:rsidRPr="00662119">
        <w:rPr>
          <w:rFonts w:ascii="Helvetica" w:eastAsia="Times New Roman" w:hAnsi="Helvetica" w:cs="Helvetica"/>
          <w:b/>
          <w:bCs/>
          <w:color w:val="0062A8"/>
          <w:sz w:val="16"/>
          <w:lang w:eastAsia="tr-TR"/>
        </w:rPr>
        <w:t xml:space="preserve">Kayseri Büyükşehir Belediyesi Destek Hizmetleri Dairesi Başkanlığı 2.kat 219 </w:t>
      </w:r>
      <w:proofErr w:type="spellStart"/>
      <w:r w:rsidRPr="00662119">
        <w:rPr>
          <w:rFonts w:ascii="Helvetica" w:eastAsia="Times New Roman" w:hAnsi="Helvetica" w:cs="Helvetica"/>
          <w:b/>
          <w:bCs/>
          <w:color w:val="0062A8"/>
          <w:sz w:val="16"/>
          <w:lang w:eastAsia="tr-TR"/>
        </w:rPr>
        <w:t>nolu</w:t>
      </w:r>
      <w:proofErr w:type="spellEnd"/>
      <w:r w:rsidRPr="00662119">
        <w:rPr>
          <w:rFonts w:ascii="Helvetica" w:eastAsia="Times New Roman" w:hAnsi="Helvetica" w:cs="Helvetica"/>
          <w:b/>
          <w:bCs/>
          <w:color w:val="0062A8"/>
          <w:sz w:val="16"/>
          <w:lang w:eastAsia="tr-TR"/>
        </w:rPr>
        <w:t xml:space="preserve"> oda </w:t>
      </w:r>
      <w:r w:rsidRPr="00662119">
        <w:rPr>
          <w:rFonts w:ascii="Helvetica" w:eastAsia="Times New Roman" w:hAnsi="Helvetica" w:cs="Helvetica"/>
          <w:color w:val="555555"/>
          <w:sz w:val="16"/>
          <w:szCs w:val="16"/>
          <w:shd w:val="clear" w:color="auto" w:fill="F5F5F5"/>
          <w:lang w:eastAsia="tr-TR"/>
        </w:rPr>
        <w:t>adresine elden teslim edilebileceği gibi, aynı adrese iadeli taahhütlü posta vasıtasıyla da gönderilebilir.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9.</w:t>
      </w:r>
      <w:r w:rsidRPr="00662119">
        <w:rPr>
          <w:rFonts w:ascii="Helvetica" w:eastAsia="Times New Roman" w:hAnsi="Helvetica" w:cs="Helvetica"/>
          <w:color w:val="555555"/>
          <w:sz w:val="16"/>
          <w:szCs w:val="16"/>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shd w:val="clear" w:color="auto" w:fill="F5F5F5"/>
          <w:lang w:eastAsia="tr-TR"/>
        </w:rPr>
        <w:t>Bu ihalede, işin tamamı için teklif verilecektir.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10.</w:t>
      </w:r>
      <w:r w:rsidRPr="00662119">
        <w:rPr>
          <w:rFonts w:ascii="Helvetica" w:eastAsia="Times New Roman" w:hAnsi="Helvetica" w:cs="Helvetica"/>
          <w:color w:val="555555"/>
          <w:sz w:val="16"/>
          <w:szCs w:val="16"/>
          <w:shd w:val="clear" w:color="auto" w:fill="F5F5F5"/>
          <w:lang w:eastAsia="tr-TR"/>
        </w:rPr>
        <w:t> İstekliler teklif ettikleri bedelin %3’ünden az olmamak üzere kendi belirleyecekleri tutarda geçici teminat vereceklerdir.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11.</w:t>
      </w:r>
      <w:r w:rsidRPr="00662119">
        <w:rPr>
          <w:rFonts w:ascii="Helvetica" w:eastAsia="Times New Roman" w:hAnsi="Helvetica" w:cs="Helvetica"/>
          <w:color w:val="555555"/>
          <w:sz w:val="16"/>
          <w:szCs w:val="16"/>
          <w:shd w:val="clear" w:color="auto" w:fill="F5F5F5"/>
          <w:lang w:eastAsia="tr-TR"/>
        </w:rPr>
        <w:t> Verilen tekliflerin geçerlilik süresi, ihale tarihinden itibaren </w:t>
      </w:r>
      <w:r w:rsidRPr="00662119">
        <w:rPr>
          <w:rFonts w:ascii="Helvetica" w:eastAsia="Times New Roman" w:hAnsi="Helvetica" w:cs="Helvetica"/>
          <w:b/>
          <w:bCs/>
          <w:color w:val="0062A8"/>
          <w:sz w:val="16"/>
          <w:lang w:eastAsia="tr-TR"/>
        </w:rPr>
        <w:t>60 (altmış)</w:t>
      </w:r>
      <w:r w:rsidRPr="00662119">
        <w:rPr>
          <w:rFonts w:ascii="Helvetica" w:eastAsia="Times New Roman" w:hAnsi="Helvetica" w:cs="Helvetica"/>
          <w:color w:val="555555"/>
          <w:sz w:val="16"/>
          <w:szCs w:val="16"/>
          <w:shd w:val="clear" w:color="auto" w:fill="F5F5F5"/>
          <w:lang w:eastAsia="tr-TR"/>
        </w:rPr>
        <w:t> takvim günüdür.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12.</w:t>
      </w:r>
      <w:r w:rsidRPr="00662119">
        <w:rPr>
          <w:rFonts w:ascii="Helvetica" w:eastAsia="Times New Roman" w:hAnsi="Helvetica" w:cs="Helvetica"/>
          <w:color w:val="555555"/>
          <w:sz w:val="16"/>
          <w:szCs w:val="16"/>
          <w:shd w:val="clear" w:color="auto" w:fill="F5F5F5"/>
          <w:lang w:eastAsia="tr-TR"/>
        </w:rPr>
        <w:t> Konsorsiyum olarak ihaleye teklif verilemez. </w:t>
      </w:r>
      <w:r w:rsidRPr="00662119">
        <w:rPr>
          <w:rFonts w:ascii="Helvetica" w:eastAsia="Times New Roman" w:hAnsi="Helvetica" w:cs="Helvetica"/>
          <w:color w:val="555555"/>
          <w:sz w:val="16"/>
          <w:szCs w:val="16"/>
          <w:lang w:eastAsia="tr-TR"/>
        </w:rPr>
        <w:br/>
      </w:r>
      <w:r w:rsidRPr="00662119">
        <w:rPr>
          <w:rFonts w:ascii="Helvetica" w:eastAsia="Times New Roman" w:hAnsi="Helvetica" w:cs="Helvetica"/>
          <w:b/>
          <w:bCs/>
          <w:color w:val="555555"/>
          <w:sz w:val="16"/>
          <w:szCs w:val="16"/>
          <w:shd w:val="clear" w:color="auto" w:fill="F5F5F5"/>
          <w:lang w:eastAsia="tr-TR"/>
        </w:rPr>
        <w:t>13. Diğer hususlar:</w:t>
      </w:r>
    </w:p>
    <w:p w:rsidR="00662119" w:rsidRPr="00662119" w:rsidRDefault="00662119" w:rsidP="00662119">
      <w:pPr>
        <w:shd w:val="clear" w:color="auto" w:fill="F5F5F5"/>
        <w:spacing w:after="0" w:line="240" w:lineRule="auto"/>
        <w:jc w:val="both"/>
        <w:rPr>
          <w:rFonts w:ascii="Helvetica" w:eastAsia="Times New Roman" w:hAnsi="Helvetica" w:cs="Helvetica"/>
          <w:color w:val="555555"/>
          <w:sz w:val="16"/>
          <w:szCs w:val="16"/>
          <w:lang w:eastAsia="tr-TR"/>
        </w:rPr>
      </w:pPr>
      <w:r w:rsidRPr="00662119">
        <w:rPr>
          <w:rFonts w:ascii="Helvetica" w:eastAsia="Times New Roman" w:hAnsi="Helvetica" w:cs="Helvetica"/>
          <w:color w:val="555555"/>
          <w:sz w:val="16"/>
          <w:szCs w:val="16"/>
          <w:lang w:eastAsia="tr-TR"/>
        </w:rPr>
        <w:t>İhale, Kanunun 38 inci maddesinde öngörülen açıklama istenmeksizin ekonomik açıdan en avantajlı teklif üzerinde bırakılacaktır.</w:t>
      </w:r>
    </w:p>
    <w:p w:rsidR="00DD6934" w:rsidRDefault="00DD6934" w:rsidP="00662119">
      <w:pPr>
        <w:jc w:val="both"/>
      </w:pPr>
    </w:p>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B6506"/>
    <w:rsid w:val="000D709C"/>
    <w:rsid w:val="001823CF"/>
    <w:rsid w:val="001A4C60"/>
    <w:rsid w:val="003E7FD0"/>
    <w:rsid w:val="005F36F0"/>
    <w:rsid w:val="00662119"/>
    <w:rsid w:val="00694D2C"/>
    <w:rsid w:val="006B6506"/>
    <w:rsid w:val="00DD6934"/>
    <w:rsid w:val="00DE45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B6506"/>
  </w:style>
  <w:style w:type="character" w:customStyle="1" w:styleId="ilanbaslik">
    <w:name w:val="ilanbaslik"/>
    <w:basedOn w:val="VarsaylanParagrafYazTipi"/>
    <w:rsid w:val="006B6506"/>
  </w:style>
  <w:style w:type="paragraph" w:styleId="NormalWeb">
    <w:name w:val="Normal (Web)"/>
    <w:basedOn w:val="Normal"/>
    <w:uiPriority w:val="99"/>
    <w:unhideWhenUsed/>
    <w:rsid w:val="006B65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4205022">
      <w:bodyDiv w:val="1"/>
      <w:marLeft w:val="0"/>
      <w:marRight w:val="0"/>
      <w:marTop w:val="0"/>
      <w:marBottom w:val="0"/>
      <w:divBdr>
        <w:top w:val="none" w:sz="0" w:space="0" w:color="auto"/>
        <w:left w:val="none" w:sz="0" w:space="0" w:color="auto"/>
        <w:bottom w:val="none" w:sz="0" w:space="0" w:color="auto"/>
        <w:right w:val="none" w:sz="0" w:space="0" w:color="auto"/>
      </w:divBdr>
      <w:divsChild>
        <w:div w:id="1473331483">
          <w:marLeft w:val="0"/>
          <w:marRight w:val="0"/>
          <w:marTop w:val="0"/>
          <w:marBottom w:val="0"/>
          <w:divBdr>
            <w:top w:val="none" w:sz="0" w:space="0" w:color="auto"/>
            <w:left w:val="none" w:sz="0" w:space="0" w:color="auto"/>
            <w:bottom w:val="none" w:sz="0" w:space="0" w:color="auto"/>
            <w:right w:val="none" w:sz="0" w:space="0" w:color="auto"/>
          </w:divBdr>
        </w:div>
        <w:div w:id="1347093747">
          <w:marLeft w:val="0"/>
          <w:marRight w:val="0"/>
          <w:marTop w:val="0"/>
          <w:marBottom w:val="0"/>
          <w:divBdr>
            <w:top w:val="none" w:sz="0" w:space="0" w:color="auto"/>
            <w:left w:val="none" w:sz="0" w:space="0" w:color="auto"/>
            <w:bottom w:val="none" w:sz="0" w:space="0" w:color="auto"/>
            <w:right w:val="none" w:sz="0" w:space="0" w:color="auto"/>
          </w:divBdr>
        </w:div>
        <w:div w:id="2023048292">
          <w:marLeft w:val="0"/>
          <w:marRight w:val="0"/>
          <w:marTop w:val="0"/>
          <w:marBottom w:val="0"/>
          <w:divBdr>
            <w:top w:val="none" w:sz="0" w:space="0" w:color="auto"/>
            <w:left w:val="none" w:sz="0" w:space="0" w:color="auto"/>
            <w:bottom w:val="none" w:sz="0" w:space="0" w:color="auto"/>
            <w:right w:val="none" w:sz="0" w:space="0" w:color="auto"/>
          </w:divBdr>
        </w:div>
        <w:div w:id="1119252363">
          <w:marLeft w:val="0"/>
          <w:marRight w:val="0"/>
          <w:marTop w:val="0"/>
          <w:marBottom w:val="0"/>
          <w:divBdr>
            <w:top w:val="none" w:sz="0" w:space="0" w:color="auto"/>
            <w:left w:val="none" w:sz="0" w:space="0" w:color="auto"/>
            <w:bottom w:val="none" w:sz="0" w:space="0" w:color="auto"/>
            <w:right w:val="none" w:sz="0" w:space="0" w:color="auto"/>
          </w:divBdr>
        </w:div>
        <w:div w:id="1553884491">
          <w:marLeft w:val="0"/>
          <w:marRight w:val="0"/>
          <w:marTop w:val="0"/>
          <w:marBottom w:val="0"/>
          <w:divBdr>
            <w:top w:val="none" w:sz="0" w:space="0" w:color="auto"/>
            <w:left w:val="none" w:sz="0" w:space="0" w:color="auto"/>
            <w:bottom w:val="none" w:sz="0" w:space="0" w:color="auto"/>
            <w:right w:val="none" w:sz="0" w:space="0" w:color="auto"/>
          </w:divBdr>
        </w:div>
      </w:divsChild>
    </w:div>
    <w:div w:id="378867609">
      <w:bodyDiv w:val="1"/>
      <w:marLeft w:val="0"/>
      <w:marRight w:val="0"/>
      <w:marTop w:val="0"/>
      <w:marBottom w:val="0"/>
      <w:divBdr>
        <w:top w:val="none" w:sz="0" w:space="0" w:color="auto"/>
        <w:left w:val="none" w:sz="0" w:space="0" w:color="auto"/>
        <w:bottom w:val="none" w:sz="0" w:space="0" w:color="auto"/>
        <w:right w:val="none" w:sz="0" w:space="0" w:color="auto"/>
      </w:divBdr>
      <w:divsChild>
        <w:div w:id="384331526">
          <w:marLeft w:val="0"/>
          <w:marRight w:val="0"/>
          <w:marTop w:val="0"/>
          <w:marBottom w:val="0"/>
          <w:divBdr>
            <w:top w:val="none" w:sz="0" w:space="0" w:color="auto"/>
            <w:left w:val="none" w:sz="0" w:space="0" w:color="auto"/>
            <w:bottom w:val="none" w:sz="0" w:space="0" w:color="auto"/>
            <w:right w:val="none" w:sz="0" w:space="0" w:color="auto"/>
          </w:divBdr>
        </w:div>
        <w:div w:id="1721048810">
          <w:marLeft w:val="0"/>
          <w:marRight w:val="0"/>
          <w:marTop w:val="0"/>
          <w:marBottom w:val="0"/>
          <w:divBdr>
            <w:top w:val="none" w:sz="0" w:space="0" w:color="auto"/>
            <w:left w:val="none" w:sz="0" w:space="0" w:color="auto"/>
            <w:bottom w:val="none" w:sz="0" w:space="0" w:color="auto"/>
            <w:right w:val="none" w:sz="0" w:space="0" w:color="auto"/>
          </w:divBdr>
        </w:div>
        <w:div w:id="58092889">
          <w:marLeft w:val="0"/>
          <w:marRight w:val="0"/>
          <w:marTop w:val="0"/>
          <w:marBottom w:val="0"/>
          <w:divBdr>
            <w:top w:val="none" w:sz="0" w:space="0" w:color="auto"/>
            <w:left w:val="none" w:sz="0" w:space="0" w:color="auto"/>
            <w:bottom w:val="none" w:sz="0" w:space="0" w:color="auto"/>
            <w:right w:val="none" w:sz="0" w:space="0" w:color="auto"/>
          </w:divBdr>
        </w:div>
        <w:div w:id="478621526">
          <w:marLeft w:val="0"/>
          <w:marRight w:val="0"/>
          <w:marTop w:val="0"/>
          <w:marBottom w:val="0"/>
          <w:divBdr>
            <w:top w:val="none" w:sz="0" w:space="0" w:color="auto"/>
            <w:left w:val="none" w:sz="0" w:space="0" w:color="auto"/>
            <w:bottom w:val="none" w:sz="0" w:space="0" w:color="auto"/>
            <w:right w:val="none" w:sz="0" w:space="0" w:color="auto"/>
          </w:divBdr>
        </w:div>
        <w:div w:id="2086679349">
          <w:marLeft w:val="0"/>
          <w:marRight w:val="0"/>
          <w:marTop w:val="0"/>
          <w:marBottom w:val="0"/>
          <w:divBdr>
            <w:top w:val="none" w:sz="0" w:space="0" w:color="auto"/>
            <w:left w:val="none" w:sz="0" w:space="0" w:color="auto"/>
            <w:bottom w:val="none" w:sz="0" w:space="0" w:color="auto"/>
            <w:right w:val="none" w:sz="0" w:space="0" w:color="auto"/>
          </w:divBdr>
        </w:div>
      </w:divsChild>
    </w:div>
    <w:div w:id="895706258">
      <w:bodyDiv w:val="1"/>
      <w:marLeft w:val="0"/>
      <w:marRight w:val="0"/>
      <w:marTop w:val="0"/>
      <w:marBottom w:val="0"/>
      <w:divBdr>
        <w:top w:val="none" w:sz="0" w:space="0" w:color="auto"/>
        <w:left w:val="none" w:sz="0" w:space="0" w:color="auto"/>
        <w:bottom w:val="none" w:sz="0" w:space="0" w:color="auto"/>
        <w:right w:val="none" w:sz="0" w:space="0" w:color="auto"/>
      </w:divBdr>
      <w:divsChild>
        <w:div w:id="1762490202">
          <w:marLeft w:val="0"/>
          <w:marRight w:val="0"/>
          <w:marTop w:val="0"/>
          <w:marBottom w:val="0"/>
          <w:divBdr>
            <w:top w:val="none" w:sz="0" w:space="0" w:color="auto"/>
            <w:left w:val="none" w:sz="0" w:space="0" w:color="auto"/>
            <w:bottom w:val="none" w:sz="0" w:space="0" w:color="auto"/>
            <w:right w:val="none" w:sz="0" w:space="0" w:color="auto"/>
          </w:divBdr>
        </w:div>
        <w:div w:id="1830097516">
          <w:marLeft w:val="0"/>
          <w:marRight w:val="0"/>
          <w:marTop w:val="0"/>
          <w:marBottom w:val="0"/>
          <w:divBdr>
            <w:top w:val="none" w:sz="0" w:space="0" w:color="auto"/>
            <w:left w:val="none" w:sz="0" w:space="0" w:color="auto"/>
            <w:bottom w:val="none" w:sz="0" w:space="0" w:color="auto"/>
            <w:right w:val="none" w:sz="0" w:space="0" w:color="auto"/>
          </w:divBdr>
        </w:div>
        <w:div w:id="866984687">
          <w:marLeft w:val="0"/>
          <w:marRight w:val="0"/>
          <w:marTop w:val="0"/>
          <w:marBottom w:val="0"/>
          <w:divBdr>
            <w:top w:val="none" w:sz="0" w:space="0" w:color="auto"/>
            <w:left w:val="none" w:sz="0" w:space="0" w:color="auto"/>
            <w:bottom w:val="none" w:sz="0" w:space="0" w:color="auto"/>
            <w:right w:val="none" w:sz="0" w:space="0" w:color="auto"/>
          </w:divBdr>
        </w:div>
        <w:div w:id="1217549190">
          <w:marLeft w:val="0"/>
          <w:marRight w:val="0"/>
          <w:marTop w:val="0"/>
          <w:marBottom w:val="0"/>
          <w:divBdr>
            <w:top w:val="none" w:sz="0" w:space="0" w:color="auto"/>
            <w:left w:val="none" w:sz="0" w:space="0" w:color="auto"/>
            <w:bottom w:val="none" w:sz="0" w:space="0" w:color="auto"/>
            <w:right w:val="none" w:sz="0" w:space="0" w:color="auto"/>
          </w:divBdr>
        </w:div>
        <w:div w:id="1482112856">
          <w:marLeft w:val="0"/>
          <w:marRight w:val="0"/>
          <w:marTop w:val="0"/>
          <w:marBottom w:val="0"/>
          <w:divBdr>
            <w:top w:val="none" w:sz="0" w:space="0" w:color="auto"/>
            <w:left w:val="none" w:sz="0" w:space="0" w:color="auto"/>
            <w:bottom w:val="none" w:sz="0" w:space="0" w:color="auto"/>
            <w:right w:val="none" w:sz="0" w:space="0" w:color="auto"/>
          </w:divBdr>
        </w:div>
      </w:divsChild>
    </w:div>
    <w:div w:id="984773393">
      <w:bodyDiv w:val="1"/>
      <w:marLeft w:val="0"/>
      <w:marRight w:val="0"/>
      <w:marTop w:val="0"/>
      <w:marBottom w:val="0"/>
      <w:divBdr>
        <w:top w:val="none" w:sz="0" w:space="0" w:color="auto"/>
        <w:left w:val="none" w:sz="0" w:space="0" w:color="auto"/>
        <w:bottom w:val="none" w:sz="0" w:space="0" w:color="auto"/>
        <w:right w:val="none" w:sz="0" w:space="0" w:color="auto"/>
      </w:divBdr>
      <w:divsChild>
        <w:div w:id="1482383816">
          <w:marLeft w:val="0"/>
          <w:marRight w:val="0"/>
          <w:marTop w:val="0"/>
          <w:marBottom w:val="0"/>
          <w:divBdr>
            <w:top w:val="none" w:sz="0" w:space="0" w:color="auto"/>
            <w:left w:val="none" w:sz="0" w:space="0" w:color="auto"/>
            <w:bottom w:val="none" w:sz="0" w:space="0" w:color="auto"/>
            <w:right w:val="none" w:sz="0" w:space="0" w:color="auto"/>
          </w:divBdr>
        </w:div>
        <w:div w:id="1462456498">
          <w:marLeft w:val="0"/>
          <w:marRight w:val="0"/>
          <w:marTop w:val="0"/>
          <w:marBottom w:val="0"/>
          <w:divBdr>
            <w:top w:val="none" w:sz="0" w:space="0" w:color="auto"/>
            <w:left w:val="none" w:sz="0" w:space="0" w:color="auto"/>
            <w:bottom w:val="none" w:sz="0" w:space="0" w:color="auto"/>
            <w:right w:val="none" w:sz="0" w:space="0" w:color="auto"/>
          </w:divBdr>
        </w:div>
        <w:div w:id="1774593634">
          <w:marLeft w:val="0"/>
          <w:marRight w:val="0"/>
          <w:marTop w:val="0"/>
          <w:marBottom w:val="0"/>
          <w:divBdr>
            <w:top w:val="none" w:sz="0" w:space="0" w:color="auto"/>
            <w:left w:val="none" w:sz="0" w:space="0" w:color="auto"/>
            <w:bottom w:val="none" w:sz="0" w:space="0" w:color="auto"/>
            <w:right w:val="none" w:sz="0" w:space="0" w:color="auto"/>
          </w:divBdr>
        </w:div>
        <w:div w:id="387218711">
          <w:marLeft w:val="0"/>
          <w:marRight w:val="0"/>
          <w:marTop w:val="0"/>
          <w:marBottom w:val="0"/>
          <w:divBdr>
            <w:top w:val="none" w:sz="0" w:space="0" w:color="auto"/>
            <w:left w:val="none" w:sz="0" w:space="0" w:color="auto"/>
            <w:bottom w:val="none" w:sz="0" w:space="0" w:color="auto"/>
            <w:right w:val="none" w:sz="0" w:space="0" w:color="auto"/>
          </w:divBdr>
        </w:div>
        <w:div w:id="37906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1178</Words>
  <Characters>6718</Characters>
  <Application>Microsoft Office Word</Application>
  <DocSecurity>0</DocSecurity>
  <Lines>55</Lines>
  <Paragraphs>15</Paragraphs>
  <ScaleCrop>false</ScaleCrop>
  <Company>Hewlett-Packard Company</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5</cp:revision>
  <dcterms:created xsi:type="dcterms:W3CDTF">2017-10-31T07:59:00Z</dcterms:created>
  <dcterms:modified xsi:type="dcterms:W3CDTF">2017-11-01T11:54:00Z</dcterms:modified>
</cp:coreProperties>
</file>